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D71" w:rsidRDefault="004B1D71">
      <w:pPr>
        <w:spacing w:line="480" w:lineRule="auto"/>
        <w:jc w:val="center"/>
      </w:pPr>
    </w:p>
    <w:p w:rsidR="004B1D71" w:rsidRDefault="004B1D71">
      <w:pPr>
        <w:spacing w:line="480" w:lineRule="auto"/>
        <w:jc w:val="center"/>
      </w:pPr>
    </w:p>
    <w:p w:rsidR="004B1D71" w:rsidRDefault="004B1D71">
      <w:pPr>
        <w:spacing w:line="480" w:lineRule="auto"/>
        <w:jc w:val="center"/>
      </w:pPr>
    </w:p>
    <w:p w:rsidR="004B1D71" w:rsidRDefault="004B1D71">
      <w:pPr>
        <w:spacing w:line="480" w:lineRule="auto"/>
        <w:jc w:val="center"/>
      </w:pPr>
    </w:p>
    <w:p w:rsidR="004B1D71" w:rsidRDefault="004B1D71">
      <w:pPr>
        <w:spacing w:line="480" w:lineRule="auto"/>
        <w:jc w:val="center"/>
      </w:pPr>
    </w:p>
    <w:p w:rsidR="004B1D71" w:rsidRDefault="004B1D71">
      <w:pPr>
        <w:spacing w:line="480" w:lineRule="auto"/>
        <w:jc w:val="center"/>
      </w:pPr>
    </w:p>
    <w:p w:rsidR="004B1D71" w:rsidRDefault="004B1D71">
      <w:pPr>
        <w:spacing w:line="480" w:lineRule="auto"/>
        <w:jc w:val="center"/>
      </w:pPr>
    </w:p>
    <w:p w:rsidR="004B1D71" w:rsidRDefault="004B1D71">
      <w:pPr>
        <w:spacing w:line="480" w:lineRule="auto"/>
        <w:jc w:val="center"/>
      </w:pPr>
    </w:p>
    <w:p w:rsidR="004B1D71" w:rsidRDefault="009A7B81">
      <w:pPr>
        <w:spacing w:line="480" w:lineRule="auto"/>
        <w:jc w:val="center"/>
      </w:pPr>
      <w:r>
        <w:t>Nursing Job Satisfaction: Data Sampling</w:t>
      </w:r>
    </w:p>
    <w:p w:rsidR="004B1D71" w:rsidRDefault="009A7B81">
      <w:pPr>
        <w:spacing w:line="480" w:lineRule="auto"/>
        <w:jc w:val="center"/>
      </w:pPr>
      <w:r>
        <w:t>Name</w:t>
      </w:r>
    </w:p>
    <w:p w:rsidR="004B1D71" w:rsidRDefault="009A7B81">
      <w:pPr>
        <w:spacing w:line="480" w:lineRule="auto"/>
        <w:jc w:val="center"/>
      </w:pPr>
      <w:r>
        <w:t>Institution</w:t>
      </w:r>
    </w:p>
    <w:p w:rsidR="004B1D71" w:rsidRDefault="009A7B81">
      <w:pPr>
        <w:spacing w:line="480" w:lineRule="auto"/>
        <w:jc w:val="center"/>
      </w:pPr>
      <w:r>
        <w:t>Date</w:t>
      </w:r>
    </w:p>
    <w:p w:rsidR="004B1D71" w:rsidRDefault="004B1D71">
      <w:pPr>
        <w:spacing w:line="480" w:lineRule="auto"/>
        <w:jc w:val="center"/>
      </w:pPr>
    </w:p>
    <w:p w:rsidR="004B1D71" w:rsidRDefault="004B1D71">
      <w:pPr>
        <w:spacing w:line="480" w:lineRule="auto"/>
        <w:jc w:val="center"/>
      </w:pPr>
    </w:p>
    <w:p w:rsidR="004B1D71" w:rsidRDefault="004B1D71">
      <w:pPr>
        <w:spacing w:line="480" w:lineRule="auto"/>
        <w:jc w:val="center"/>
      </w:pPr>
    </w:p>
    <w:p w:rsidR="004B1D71" w:rsidRDefault="004B1D71">
      <w:pPr>
        <w:spacing w:line="480" w:lineRule="auto"/>
        <w:jc w:val="center"/>
      </w:pPr>
    </w:p>
    <w:p w:rsidR="004B1D71" w:rsidRDefault="004B1D71">
      <w:pPr>
        <w:spacing w:line="480" w:lineRule="auto"/>
        <w:jc w:val="center"/>
      </w:pPr>
    </w:p>
    <w:p w:rsidR="004B1D71" w:rsidRDefault="009A7B81">
      <w:pPr>
        <w:spacing w:line="480" w:lineRule="auto"/>
        <w:jc w:val="center"/>
      </w:pPr>
      <w:r>
        <w:lastRenderedPageBreak/>
        <w:t>Nursing Job Satisfaction: Data Sampling</w:t>
      </w:r>
    </w:p>
    <w:p w:rsidR="004B1D71" w:rsidRDefault="009A7B81">
      <w:pPr>
        <w:spacing w:line="480" w:lineRule="auto"/>
        <w:ind w:firstLine="720"/>
      </w:pPr>
      <w:r>
        <w:t xml:space="preserve">Sampling denotes a method applied in collecting and representing data points to demonstrate trends and patterns in the population being </w:t>
      </w:r>
      <w:r>
        <w:t>assessed (Sangong et al. (6), 2018). This research aims to examine the satisfaction in the nursing job. To achieve valid and reliable outcomes, a sampling technique and methods used should be representative of the population of the study. Sampling is depen</w:t>
      </w:r>
      <w:r>
        <w:t>dent on the study design applied in research.</w:t>
      </w:r>
    </w:p>
    <w:p w:rsidR="004B1D71" w:rsidRDefault="009A7B81">
      <w:pPr>
        <w:spacing w:line="480" w:lineRule="auto"/>
        <w:jc w:val="center"/>
        <w:rPr>
          <w:b/>
        </w:rPr>
      </w:pPr>
      <w:r>
        <w:rPr>
          <w:b/>
        </w:rPr>
        <w:t>Study Design / data collection</w:t>
      </w:r>
    </w:p>
    <w:p w:rsidR="004B1D71" w:rsidRDefault="009A7B81">
      <w:pPr>
        <w:spacing w:line="480" w:lineRule="auto"/>
        <w:ind w:firstLine="720"/>
      </w:pPr>
      <w:r>
        <w:t>The common ways of data collection include mailed interviews, personal interviews, and telephone interviews. Any selected study design has its pros and cons.</w:t>
      </w:r>
    </w:p>
    <w:p w:rsidR="004B1D71" w:rsidRDefault="009A7B81">
      <w:pPr>
        <w:spacing w:line="480" w:lineRule="auto"/>
        <w:ind w:firstLine="720"/>
      </w:pPr>
      <w:r>
        <w:t xml:space="preserve">A personal interview </w:t>
      </w:r>
      <w:r>
        <w:t>is a one-on-one method of collecting data. The depth and quality of information guaranteed by personal interview mode of data collection make it the most reliable way (Herberlain, 1978). However, it presents two drawbacks; it is costly, and it is time-cons</w:t>
      </w:r>
      <w:r>
        <w:t>uming. In this research, this method will be dropped because of its expensive nature and on the fact that the study is subject to the school's calendar.</w:t>
      </w:r>
    </w:p>
    <w:p w:rsidR="004B1D71" w:rsidRDefault="009A7B81">
      <w:pPr>
        <w:spacing w:line="480" w:lineRule="auto"/>
        <w:ind w:firstLine="720"/>
      </w:pPr>
      <w:r>
        <w:t>A telephone interview proves to be another way of collecting information. With specific and brief quest</w:t>
      </w:r>
      <w:r>
        <w:t>ions relating to the research questions, it can provide crucial information. Also, it is cheaper compared to a personal interview. However, this method can be unreliable when research seeks to glean sensitive information (Herberlain, 1978). Therefore, base</w:t>
      </w:r>
      <w:r>
        <w:t>d on the drawback of this method, it can compromise on the quality of the data; hence will not be a method of choice for this research.</w:t>
      </w:r>
    </w:p>
    <w:p w:rsidR="004B1D71" w:rsidRDefault="009A7B81">
      <w:pPr>
        <w:spacing w:line="480" w:lineRule="auto"/>
        <w:ind w:firstLine="720"/>
      </w:pPr>
      <w:r>
        <w:lastRenderedPageBreak/>
        <w:t>Mailed questionnaire method entails disseminating questionnaires with research questions to the participants of the stud</w:t>
      </w:r>
      <w:r>
        <w:t xml:space="preserve">y. The technique has unique advantages over other methods. First, it is self-administered, allowing a participant to read through the questionnaire and present the answers in a written format (Yammarino et al., 1991). Second, a questionnaire can hold many </w:t>
      </w:r>
      <w:r>
        <w:t>questions compared to the other methods, such as a telephone interview. Third, unlike other methods, mailed questionnaires are cheaper, especially, when a research study aims at covering a large geographic area. The major drawback of this method is that it</w:t>
      </w:r>
      <w:r>
        <w:t xml:space="preserve"> does not fit research examining an illiterate population. The advantages presented by mailed questionnaire makes it the method of choice for this study. Moreover, the nursing population, which is the population of interest, is a literate group, and thus t</w:t>
      </w:r>
      <w:r>
        <w:t>he collection of data is highly efficient.</w:t>
      </w:r>
    </w:p>
    <w:p w:rsidR="004B1D71" w:rsidRDefault="009A7B81">
      <w:pPr>
        <w:spacing w:line="480" w:lineRule="auto"/>
        <w:jc w:val="center"/>
        <w:rPr>
          <w:b/>
        </w:rPr>
      </w:pPr>
      <w:r>
        <w:rPr>
          <w:b/>
        </w:rPr>
        <w:t>Population</w:t>
      </w:r>
    </w:p>
    <w:p w:rsidR="004B1D71" w:rsidRDefault="009A7B81">
      <w:pPr>
        <w:spacing w:line="480" w:lineRule="auto"/>
        <w:ind w:firstLine="720"/>
      </w:pPr>
      <w:r>
        <w:t>The population of this study will include all nurses from the four categories: Nursing assistants (CNAs), licensed practical nurses (LPNs), registered nurses (RNs), and advanced practice registered nurs</w:t>
      </w:r>
      <w:r>
        <w:t>es (APRNs), willing to participate by filling and submitting the questionnaires (Yasin et al., 2018).</w:t>
      </w:r>
    </w:p>
    <w:p w:rsidR="004B1D71" w:rsidRDefault="009A7B81">
      <w:pPr>
        <w:spacing w:line="480" w:lineRule="auto"/>
        <w:jc w:val="center"/>
        <w:rPr>
          <w:b/>
        </w:rPr>
      </w:pPr>
      <w:r>
        <w:rPr>
          <w:b/>
        </w:rPr>
        <w:t>Instrument Development</w:t>
      </w:r>
    </w:p>
    <w:p w:rsidR="004B1D71" w:rsidRDefault="009A7B81">
      <w:pPr>
        <w:spacing w:line="480" w:lineRule="auto"/>
        <w:ind w:firstLine="720"/>
      </w:pPr>
      <w:r>
        <w:t>The instrument for this research will be the "Nursing Job Satisfaction Survey Questionnaire."</w:t>
      </w:r>
      <w:r>
        <w:t xml:space="preserve"> The questionnaire will be developed by including all the premises covering the nurses. The validity of the instrument will be ensured by consulting experts such as the university professor and nursing experts in developing the contents of the questionnair</w:t>
      </w:r>
      <w:r>
        <w:t xml:space="preserve">e. Among the premises in the survey include age, gender, rank, nurse type, nursing field. After setting the </w:t>
      </w:r>
      <w:r>
        <w:lastRenderedPageBreak/>
        <w:t>research questions, the final item will ask the participants of the study to make a general comment regarding the nursing job.</w:t>
      </w:r>
    </w:p>
    <w:p w:rsidR="004B1D71" w:rsidRDefault="009A7B81">
      <w:pPr>
        <w:spacing w:line="480" w:lineRule="auto"/>
        <w:jc w:val="center"/>
        <w:rPr>
          <w:b/>
        </w:rPr>
      </w:pPr>
      <w:r>
        <w:rPr>
          <w:b/>
        </w:rPr>
        <w:t>Data Collection Proce</w:t>
      </w:r>
      <w:r>
        <w:rPr>
          <w:b/>
        </w:rPr>
        <w:t>ss</w:t>
      </w:r>
    </w:p>
    <w:p w:rsidR="004B1D71" w:rsidRDefault="009A7B81">
      <w:pPr>
        <w:spacing w:line="480" w:lineRule="auto"/>
        <w:ind w:firstLine="720"/>
      </w:pPr>
      <w:r>
        <w:t xml:space="preserve">The "Nursing Job Satisfaction Survey Questionnaire" will be disseminated to all the willing participants fitting the descriptions of the research. The research will guarantee all the participants anonymity as well as protection of critical information, </w:t>
      </w:r>
      <w:r>
        <w:t>if need be, to encourage participation. The data in the returned questionnaire forms will be stored in a database to await analysis.</w:t>
      </w:r>
    </w:p>
    <w:p w:rsidR="004B1D71" w:rsidRDefault="009A7B81">
      <w:pPr>
        <w:spacing w:line="480" w:lineRule="auto"/>
        <w:jc w:val="center"/>
        <w:rPr>
          <w:b/>
        </w:rPr>
      </w:pPr>
      <w:r>
        <w:rPr>
          <w:b/>
        </w:rPr>
        <w:t>Data Analysis and Outcomes</w:t>
      </w:r>
    </w:p>
    <w:p w:rsidR="004B1D71" w:rsidRDefault="009A7B81">
      <w:pPr>
        <w:spacing w:line="480" w:lineRule="auto"/>
        <w:ind w:firstLine="720"/>
      </w:pPr>
      <w:r>
        <w:t>A combination of inferential and descriptive statistics techniques will be incorporated in asses</w:t>
      </w:r>
      <w:r>
        <w:t xml:space="preserve">sing the quantitative data collected from the study.  The information will then be represented in charts and appropriate graphs. Also, P-values for various satisfaction indicators will be calculated using Chi-Square. Again, to ensure the analysis using Ch </w:t>
      </w:r>
      <w:r>
        <w:t xml:space="preserve">Square is valid, a statistical expert will be consulted. For this research, the acceptable P-value will be any value smaller or equal to 0.05 since the confidence interval will be set at 95%. The qualitative data gleaned from the study will be interpreted </w:t>
      </w:r>
      <w:r>
        <w:t>and grouped into themes, to find the connection between the data points. Objectivity in every phase of qualitative data analysis will be crucial in preventing biases in the study. Computer software or data-coding in excel will help in the analysis of the q</w:t>
      </w:r>
      <w:r>
        <w:t>ualitative data.</w:t>
      </w:r>
    </w:p>
    <w:p w:rsidR="004B1D71" w:rsidRDefault="009A7B81">
      <w:pPr>
        <w:spacing w:line="480" w:lineRule="auto"/>
        <w:jc w:val="center"/>
        <w:rPr>
          <w:b/>
        </w:rPr>
      </w:pPr>
      <w:r>
        <w:rPr>
          <w:b/>
        </w:rPr>
        <w:t>Sampling Reliability</w:t>
      </w:r>
    </w:p>
    <w:p w:rsidR="004B1D71" w:rsidRDefault="009A7B81">
      <w:pPr>
        <w:spacing w:line="480" w:lineRule="auto"/>
        <w:ind w:firstLine="720"/>
      </w:pPr>
      <w:r>
        <w:lastRenderedPageBreak/>
        <w:t>The reliability of the sampling instrument will be assessed through a test-retest approach; this will involve administering the Nursing Job Satisfaction Survey Questionnaire to a group of 20 nurses. The same nurses wil</w:t>
      </w:r>
      <w:r>
        <w:t xml:space="preserve">l be offered the same questionnaire in a span of two to three weeks. The correlation of the responses from the test and retest approach will then be determined by adopting the Pearson's Correlation Co-efficient (Sangong et al. (6), 2018). It is noteworthy </w:t>
      </w:r>
      <w:r>
        <w:t>that the participants of the test-retest study will not be included in the primary research.</w:t>
      </w:r>
    </w:p>
    <w:p w:rsidR="004B1D71" w:rsidRDefault="009A7B81">
      <w:pPr>
        <w:spacing w:line="480" w:lineRule="auto"/>
        <w:jc w:val="center"/>
        <w:rPr>
          <w:b/>
        </w:rPr>
      </w:pPr>
      <w:r>
        <w:rPr>
          <w:b/>
        </w:rPr>
        <w:t>Validity</w:t>
      </w:r>
    </w:p>
    <w:p w:rsidR="004B1D71" w:rsidRDefault="009A7B81">
      <w:pPr>
        <w:spacing w:line="480" w:lineRule="auto"/>
        <w:ind w:firstLine="720"/>
      </w:pPr>
      <w:r>
        <w:t>The validity of the study is based on whether the sampling technique provides credible information for concluding about the satisfaction of the nursing jo</w:t>
      </w:r>
      <w:r>
        <w:t>b (Sangong et al. (6), 2018). Thus, all the phases from choosing the population sample, developing the instrument, carrying out the study, and analyzing the study should all be varied. First, in selecting the sample, the research is open for all types of n</w:t>
      </w:r>
      <w:r>
        <w:t>urses who are willing to participate in the study. Thus, the sample is valid and represents the nursing population. Second, the instrument that will be used in the study will be approved by the professor and other nursing experts; this ensures that the que</w:t>
      </w:r>
      <w:r>
        <w:t>stions in the questionnaire are valid. Moreover, a test-retest approach will be incorporated into testing the reliability of the instrument. Finally, the data analysis will be approved by a statistics expert. Therefore, every step in the research will be c</w:t>
      </w:r>
      <w:r>
        <w:t>arried out with the highest level of expertise to ensure validity.</w:t>
      </w:r>
    </w:p>
    <w:p w:rsidR="004B1D71" w:rsidRDefault="009A7B81">
      <w:pPr>
        <w:spacing w:line="480" w:lineRule="auto"/>
        <w:jc w:val="center"/>
        <w:rPr>
          <w:b/>
        </w:rPr>
      </w:pPr>
      <w:r>
        <w:rPr>
          <w:b/>
        </w:rPr>
        <w:t>Conclusion</w:t>
      </w:r>
    </w:p>
    <w:p w:rsidR="004B1D71" w:rsidRDefault="009A7B81">
      <w:pPr>
        <w:spacing w:line="480" w:lineRule="auto"/>
        <w:ind w:firstLine="720"/>
      </w:pPr>
      <w:r>
        <w:t>Nurses' satisfaction is an essential element of the delivery of quality healthcare. A study of the nursing job satisfaction would provide more significant insights on where to am</w:t>
      </w:r>
      <w:r>
        <w:t xml:space="preserve">end the policies to ensure nursing job satisfaction. However, getting credible results depends on the </w:t>
      </w:r>
      <w:r>
        <w:lastRenderedPageBreak/>
        <w:t>validity and reliability of the sampling incorporated in the study. This research proposal suggests that dissemination of reliable questionnaires to all t</w:t>
      </w:r>
      <w:r>
        <w:t>he willing nurses and compelling analysis of the data will provide the appropriate results for the nursing job satisfaction</w:t>
      </w:r>
    </w:p>
    <w:p w:rsidR="004B1D71" w:rsidRDefault="004B1D71">
      <w:pPr>
        <w:spacing w:line="480" w:lineRule="auto"/>
        <w:jc w:val="center"/>
        <w:rPr>
          <w:b/>
        </w:rPr>
      </w:pPr>
    </w:p>
    <w:p w:rsidR="004B1D71" w:rsidRDefault="004B1D71">
      <w:pPr>
        <w:spacing w:line="480" w:lineRule="auto"/>
        <w:jc w:val="center"/>
        <w:rPr>
          <w:b/>
        </w:rPr>
      </w:pPr>
    </w:p>
    <w:p w:rsidR="004B1D71" w:rsidRDefault="004B1D71">
      <w:pPr>
        <w:spacing w:line="480" w:lineRule="auto"/>
        <w:jc w:val="center"/>
        <w:rPr>
          <w:b/>
        </w:rPr>
      </w:pPr>
    </w:p>
    <w:p w:rsidR="004B1D71" w:rsidRDefault="004B1D71">
      <w:pPr>
        <w:spacing w:line="480" w:lineRule="auto"/>
        <w:jc w:val="center"/>
        <w:rPr>
          <w:b/>
        </w:rPr>
      </w:pPr>
    </w:p>
    <w:p w:rsidR="004B1D71" w:rsidRDefault="004B1D71">
      <w:pPr>
        <w:spacing w:line="480" w:lineRule="auto"/>
        <w:jc w:val="center"/>
        <w:rPr>
          <w:b/>
        </w:rPr>
      </w:pPr>
    </w:p>
    <w:p w:rsidR="004B1D71" w:rsidRDefault="004B1D71">
      <w:pPr>
        <w:spacing w:line="480" w:lineRule="auto"/>
        <w:jc w:val="center"/>
        <w:rPr>
          <w:b/>
        </w:rPr>
      </w:pPr>
    </w:p>
    <w:p w:rsidR="004B1D71" w:rsidRDefault="004B1D71">
      <w:pPr>
        <w:spacing w:line="480" w:lineRule="auto"/>
        <w:jc w:val="center"/>
        <w:rPr>
          <w:b/>
        </w:rPr>
      </w:pPr>
    </w:p>
    <w:p w:rsidR="004B1D71" w:rsidRDefault="004B1D71">
      <w:pPr>
        <w:spacing w:line="480" w:lineRule="auto"/>
        <w:jc w:val="center"/>
        <w:rPr>
          <w:b/>
        </w:rPr>
      </w:pPr>
    </w:p>
    <w:p w:rsidR="004B1D71" w:rsidRDefault="004B1D71">
      <w:pPr>
        <w:spacing w:line="480" w:lineRule="auto"/>
        <w:jc w:val="center"/>
        <w:rPr>
          <w:b/>
        </w:rPr>
      </w:pPr>
    </w:p>
    <w:p w:rsidR="004B1D71" w:rsidRDefault="004B1D71">
      <w:pPr>
        <w:spacing w:line="480" w:lineRule="auto"/>
        <w:jc w:val="center"/>
        <w:rPr>
          <w:b/>
        </w:rPr>
      </w:pPr>
    </w:p>
    <w:p w:rsidR="004B1D71" w:rsidRDefault="004B1D71">
      <w:pPr>
        <w:spacing w:line="480" w:lineRule="auto"/>
        <w:jc w:val="center"/>
        <w:rPr>
          <w:b/>
        </w:rPr>
      </w:pPr>
    </w:p>
    <w:p w:rsidR="004B1D71" w:rsidRDefault="004B1D71">
      <w:pPr>
        <w:spacing w:line="480" w:lineRule="auto"/>
        <w:jc w:val="center"/>
        <w:rPr>
          <w:b/>
        </w:rPr>
      </w:pPr>
    </w:p>
    <w:p w:rsidR="004B1D71" w:rsidRDefault="004B1D71">
      <w:pPr>
        <w:spacing w:line="480" w:lineRule="auto"/>
        <w:jc w:val="center"/>
        <w:rPr>
          <w:b/>
        </w:rPr>
      </w:pPr>
    </w:p>
    <w:p w:rsidR="004B1D71" w:rsidRDefault="004B1D71">
      <w:pPr>
        <w:spacing w:line="480" w:lineRule="auto"/>
        <w:jc w:val="center"/>
        <w:rPr>
          <w:b/>
        </w:rPr>
      </w:pPr>
    </w:p>
    <w:p w:rsidR="004B1D71" w:rsidRDefault="004B1D71">
      <w:pPr>
        <w:spacing w:line="480" w:lineRule="auto"/>
        <w:jc w:val="center"/>
        <w:rPr>
          <w:b/>
        </w:rPr>
      </w:pPr>
    </w:p>
    <w:p w:rsidR="004B1D71" w:rsidRPr="00CC385C" w:rsidRDefault="009A7B81">
      <w:pPr>
        <w:spacing w:line="480" w:lineRule="auto"/>
        <w:jc w:val="center"/>
      </w:pPr>
      <w:r w:rsidRPr="00CC385C">
        <w:lastRenderedPageBreak/>
        <w:t>References</w:t>
      </w:r>
    </w:p>
    <w:p w:rsidR="004B1D71" w:rsidRDefault="004B1D71">
      <w:pPr>
        <w:pStyle w:val="Bibliography"/>
        <w:spacing w:line="480" w:lineRule="auto"/>
        <w:ind w:left="720" w:hanging="720"/>
        <w:rPr>
          <w:noProof/>
        </w:rPr>
      </w:pPr>
      <w:r>
        <w:fldChar w:fldCharType="begin"/>
      </w:r>
      <w:r w:rsidR="009A7B81">
        <w:instrText xml:space="preserve"> BIBLIOGRAPHY  \l 1033 </w:instrText>
      </w:r>
      <w:r>
        <w:fldChar w:fldCharType="separate"/>
      </w:r>
      <w:r w:rsidR="009A7B81">
        <w:rPr>
          <w:noProof/>
        </w:rPr>
        <w:t>Herberlain, T., &amp;</w:t>
      </w:r>
      <w:r w:rsidR="009A7B81">
        <w:rPr>
          <w:noProof/>
        </w:rPr>
        <w:t xml:space="preserve"> Baumgartner, R. (1978). Factors affecting Response Rates to mailed surveys: A Qualititave analysis of the Published Literature. </w:t>
      </w:r>
      <w:r w:rsidR="009A7B81">
        <w:rPr>
          <w:i/>
          <w:iCs w:val="0"/>
          <w:noProof/>
        </w:rPr>
        <w:t>American Sociological Review</w:t>
      </w:r>
      <w:r w:rsidR="009A7B81">
        <w:rPr>
          <w:noProof/>
        </w:rPr>
        <w:t xml:space="preserve"> , 447-462.</w:t>
      </w:r>
    </w:p>
    <w:p w:rsidR="004B1D71" w:rsidRDefault="009A7B81">
      <w:pPr>
        <w:pStyle w:val="Bibliography"/>
        <w:spacing w:line="480" w:lineRule="auto"/>
        <w:ind w:left="720" w:hanging="720"/>
        <w:rPr>
          <w:noProof/>
        </w:rPr>
      </w:pPr>
      <w:r>
        <w:rPr>
          <w:noProof/>
        </w:rPr>
        <w:t>Sangong, H., Kim, D., Bae, S., Lee, G., Edvardsson, D., &amp; Yoon, J. (2018). Testing Reli</w:t>
      </w:r>
      <w:r>
        <w:rPr>
          <w:noProof/>
        </w:rPr>
        <w:t xml:space="preserve">ability and Validity of Person-Centered Climate Questionaire-Staff Version in Korean for Long Term care Facilities. </w:t>
      </w:r>
      <w:r>
        <w:rPr>
          <w:i/>
          <w:iCs w:val="0"/>
          <w:noProof/>
        </w:rPr>
        <w:t>Journal of Korean Academy of Community Nursing</w:t>
      </w:r>
      <w:r>
        <w:rPr>
          <w:noProof/>
        </w:rPr>
        <w:t xml:space="preserve"> , 11-20.</w:t>
      </w:r>
    </w:p>
    <w:p w:rsidR="004B1D71" w:rsidRDefault="009A7B81">
      <w:pPr>
        <w:pStyle w:val="Bibliography"/>
        <w:spacing w:line="480" w:lineRule="auto"/>
        <w:ind w:left="720" w:hanging="720"/>
        <w:rPr>
          <w:noProof/>
        </w:rPr>
      </w:pPr>
      <w:r>
        <w:rPr>
          <w:noProof/>
        </w:rPr>
        <w:t>Yammarino, F., Skinner, S., &amp; Childers, T. (1991). Understanding Mail Survey Respons</w:t>
      </w:r>
      <w:r>
        <w:rPr>
          <w:noProof/>
        </w:rPr>
        <w:t xml:space="preserve">e Behavior. </w:t>
      </w:r>
      <w:r>
        <w:rPr>
          <w:i/>
          <w:iCs w:val="0"/>
          <w:noProof/>
        </w:rPr>
        <w:t>Public Opinion Quarterly</w:t>
      </w:r>
      <w:r>
        <w:rPr>
          <w:noProof/>
        </w:rPr>
        <w:t xml:space="preserve"> , 613-639.</w:t>
      </w:r>
    </w:p>
    <w:p w:rsidR="004B1D71" w:rsidRDefault="009A7B81">
      <w:pPr>
        <w:pStyle w:val="Bibliography"/>
        <w:spacing w:line="480" w:lineRule="auto"/>
        <w:ind w:left="720" w:hanging="720"/>
        <w:rPr>
          <w:noProof/>
        </w:rPr>
      </w:pPr>
      <w:r>
        <w:rPr>
          <w:noProof/>
        </w:rPr>
        <w:t xml:space="preserve">Yasin, M., Kerr, S., &amp; Wong, C. (2019). Factors affecting nurse's job satisfaction in rural and urban acute care settings: A PRISMA systemic Review. </w:t>
      </w:r>
      <w:r>
        <w:rPr>
          <w:i/>
          <w:iCs w:val="0"/>
          <w:noProof/>
        </w:rPr>
        <w:t>Journal of Advanced nursing</w:t>
      </w:r>
      <w:r>
        <w:rPr>
          <w:noProof/>
        </w:rPr>
        <w:t xml:space="preserve"> , 17-25.</w:t>
      </w:r>
    </w:p>
    <w:p w:rsidR="004B1D71" w:rsidRDefault="004B1D71">
      <w:pPr>
        <w:spacing w:line="480" w:lineRule="auto"/>
        <w:ind w:left="720" w:hanging="720"/>
      </w:pPr>
      <w:r>
        <w:fldChar w:fldCharType="end"/>
      </w:r>
    </w:p>
    <w:sectPr w:rsidR="004B1D71" w:rsidSect="004B1D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7B81" w:rsidRDefault="009A7B81" w:rsidP="004B1D71">
      <w:pPr>
        <w:spacing w:after="0"/>
      </w:pPr>
      <w:r>
        <w:separator/>
      </w:r>
    </w:p>
  </w:endnote>
  <w:endnote w:type="continuationSeparator" w:id="1">
    <w:p w:rsidR="009A7B81" w:rsidRDefault="009A7B81" w:rsidP="004B1D7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7B81" w:rsidRDefault="009A7B81" w:rsidP="004B1D71">
      <w:pPr>
        <w:spacing w:after="0"/>
      </w:pPr>
      <w:r>
        <w:separator/>
      </w:r>
    </w:p>
  </w:footnote>
  <w:footnote w:type="continuationSeparator" w:id="1">
    <w:p w:rsidR="009A7B81" w:rsidRDefault="009A7B81" w:rsidP="004B1D71">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71" w:rsidRDefault="009A7B81">
    <w:pPr>
      <w:pStyle w:val="Header"/>
      <w:jc w:val="right"/>
    </w:pPr>
    <w:r>
      <w:t xml:space="preserve">  NURSING JOB SATISFACTION: DATA SAMPLING                                                             </w:t>
    </w:r>
    <w:r w:rsidR="004B1D71">
      <w:fldChar w:fldCharType="begin"/>
    </w:r>
    <w:r>
      <w:instrText xml:space="preserve"> PAGE   \* MERGEFORMAT </w:instrText>
    </w:r>
    <w:r w:rsidR="004B1D71">
      <w:fldChar w:fldCharType="separate"/>
    </w:r>
    <w:r w:rsidR="00CC385C">
      <w:rPr>
        <w:noProof/>
      </w:rPr>
      <w:t>5</w:t>
    </w:r>
    <w:r w:rsidR="004B1D71">
      <w:fldChar w:fldCharType="end"/>
    </w:r>
  </w:p>
  <w:p w:rsidR="004B1D71" w:rsidRDefault="004B1D7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71" w:rsidRDefault="009A7B81">
    <w:pPr>
      <w:pStyle w:val="Header"/>
      <w:jc w:val="right"/>
    </w:pPr>
    <w:r>
      <w:t xml:space="preserve">Running head: NURSING JOB SATISFACTION: DATA SAMPLING                        </w:t>
    </w:r>
    <w:r>
      <w:t xml:space="preserve">               </w:t>
    </w:r>
    <w:r w:rsidR="004B1D71">
      <w:fldChar w:fldCharType="begin"/>
    </w:r>
    <w:r>
      <w:instrText xml:space="preserve"> PAGE   \* MERGEFORMAT </w:instrText>
    </w:r>
    <w:r w:rsidR="004B1D71">
      <w:fldChar w:fldCharType="separate"/>
    </w:r>
    <w:r w:rsidR="00CC385C">
      <w:rPr>
        <w:noProof/>
      </w:rPr>
      <w:t>1</w:t>
    </w:r>
    <w:r w:rsidR="004B1D71">
      <w:fldChar w:fldCharType="end"/>
    </w:r>
  </w:p>
  <w:p w:rsidR="004B1D71" w:rsidRDefault="004B1D7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B1D71"/>
    <w:rsid w:val="004B1D71"/>
    <w:rsid w:val="009A7B81"/>
    <w:rsid w:val="00CC38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SimSun"/>
        <w:bCs/>
        <w:iCs/>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B1D71"/>
    <w:pPr>
      <w:tabs>
        <w:tab w:val="center" w:pos="4680"/>
        <w:tab w:val="right" w:pos="9360"/>
      </w:tabs>
      <w:spacing w:after="0"/>
    </w:pPr>
  </w:style>
  <w:style w:type="character" w:customStyle="1" w:styleId="HeaderChar">
    <w:name w:val="Header Char"/>
    <w:basedOn w:val="DefaultParagraphFont"/>
    <w:link w:val="Header"/>
    <w:uiPriority w:val="99"/>
    <w:rsid w:val="004B1D71"/>
  </w:style>
  <w:style w:type="paragraph" w:styleId="Footer">
    <w:name w:val="footer"/>
    <w:basedOn w:val="Normal"/>
    <w:link w:val="FooterChar"/>
    <w:uiPriority w:val="99"/>
    <w:rsid w:val="004B1D71"/>
    <w:pPr>
      <w:tabs>
        <w:tab w:val="center" w:pos="4680"/>
        <w:tab w:val="right" w:pos="9360"/>
      </w:tabs>
      <w:spacing w:after="0"/>
    </w:pPr>
  </w:style>
  <w:style w:type="character" w:customStyle="1" w:styleId="FooterChar">
    <w:name w:val="Footer Char"/>
    <w:basedOn w:val="DefaultParagraphFont"/>
    <w:link w:val="Footer"/>
    <w:uiPriority w:val="99"/>
    <w:rsid w:val="004B1D71"/>
  </w:style>
  <w:style w:type="paragraph" w:styleId="Bibliography">
    <w:name w:val="Bibliography"/>
    <w:basedOn w:val="Normal"/>
    <w:next w:val="Normal"/>
    <w:uiPriority w:val="37"/>
    <w:rsid w:val="004B1D7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Yas19</b:Tag>
    <b:SourceType>JournalArticle</b:SourceType>
    <b:Guid>{F5A89543-9A39-4767-B5FC-4DE58ED4AFEE}</b:Guid>
    <b:LCID>0</b:LCID>
    <b:Author>
      <b:Author>
        <b:NameList>
          <b:Person>
            <b:Last>Yasin</b:Last>
            <b:First>M.</b:First>
          </b:Person>
          <b:Person>
            <b:Last>Kerr</b:Last>
            <b:First>S.</b:First>
          </b:Person>
          <b:Person>
            <b:Last>Wong</b:Last>
            <b:First>C.</b:First>
          </b:Person>
        </b:NameList>
      </b:Author>
    </b:Author>
    <b:Title>Factors affecting nurse's job satisfaction in rural and urban acute care settings: A PRISMA systemic Review</b:Title>
    <b:JournalName>Journal of Advanced nursing</b:JournalName>
    <b:Year>2019</b:Year>
    <b:Pages>17-25</b:Pages>
    <b:RefOrder>1</b:RefOrder>
  </b:Source>
  <b:Source>
    <b:Tag>San18</b:Tag>
    <b:SourceType>JournalArticle</b:SourceType>
    <b:Guid>{E6A137D1-BF79-4B58-BD7A-5D3A037F08F8}</b:Guid>
    <b:LCID>0</b:LCID>
    <b:Author>
      <b:Author>
        <b:NameList>
          <b:Person>
            <b:Last>Sangong</b:Last>
            <b:First>H.</b:First>
          </b:Person>
          <b:Person>
            <b:Last>Kim</b:Last>
            <b:First>D.</b:First>
          </b:Person>
          <b:Person>
            <b:Last>Bae</b:Last>
            <b:First>S.</b:First>
          </b:Person>
          <b:Person>
            <b:Last>Lee</b:Last>
            <b:First>G.</b:First>
          </b:Person>
          <b:Person>
            <b:Last>Edvardsson</b:Last>
            <b:First>D.</b:First>
          </b:Person>
          <b:Person>
            <b:Last>Yoon</b:Last>
            <b:First>J.</b:First>
          </b:Person>
        </b:NameList>
      </b:Author>
    </b:Author>
    <b:Title>Testing Reliability and Validity of Person-Centered Climate Questionaire-Staff Version in Korean for Long Term care Facilities</b:Title>
    <b:JournalName>Journal of Korean Academy of Community Nursing</b:JournalName>
    <b:Year>2018</b:Year>
    <b:Pages>11-20</b:Pages>
    <b:RefOrder>2</b:RefOrder>
  </b:Source>
  <b:Source>
    <b:Tag>Her78</b:Tag>
    <b:SourceType>JournalArticle</b:SourceType>
    <b:Guid>{FEF04141-2F63-4ADB-85F6-977D78D13843}</b:Guid>
    <b:LCID>0</b:LCID>
    <b:Author>
      <b:Author>
        <b:NameList>
          <b:Person>
            <b:Last>Herberlain</b:Last>
            <b:First>T.</b:First>
          </b:Person>
          <b:Person>
            <b:Last>Baumgartner</b:Last>
            <b:First>R.</b:First>
          </b:Person>
        </b:NameList>
      </b:Author>
    </b:Author>
    <b:Title>Factors affecting Response Rates to mailed surveys: A Qualititave analysis of the Published Literature</b:Title>
    <b:JournalName>American Sociological Review</b:JournalName>
    <b:Year>1978</b:Year>
    <b:Pages>447-462</b:Pages>
    <b:RefOrder>3</b:RefOrder>
  </b:Source>
  <b:Source>
    <b:Tag>Yam91</b:Tag>
    <b:SourceType>JournalArticle</b:SourceType>
    <b:Guid>{24D8F64C-2708-4C2B-8D9B-586C5319CEB7}</b:Guid>
    <b:LCID>0</b:LCID>
    <b:Author>
      <b:Author>
        <b:NameList>
          <b:Person>
            <b:Last>Yammarino</b:Last>
            <b:First>F.</b:First>
          </b:Person>
          <b:Person>
            <b:Last>Skinner</b:Last>
            <b:First>S.</b:First>
          </b:Person>
          <b:Person>
            <b:Last>Childers</b:Last>
            <b:First>T.</b:First>
          </b:Person>
        </b:NameList>
      </b:Author>
    </b:Author>
    <b:Title>Understanding Mail Survey Response Behavior</b:Title>
    <b:JournalName>Public Opinion Quarterly</b:JournalName>
    <b:Year>1991</b:Year>
    <b:Pages>613-639</b:Pages>
    <b:RefOrder>4</b:RefOrder>
  </b:Source>
</b:Sources>
</file>

<file path=customXml/itemProps1.xml><?xml version="1.0" encoding="utf-8"?>
<ds:datastoreItem xmlns:ds="http://schemas.openxmlformats.org/officeDocument/2006/customXml" ds:itemID="{13A351E8-D758-4890-82F8-B32762A51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1165</Words>
  <Characters>6644</Characters>
  <Application>Microsoft Office Word</Application>
  <DocSecurity>0</DocSecurity>
  <Lines>55</Lines>
  <Paragraphs>15</Paragraphs>
  <ScaleCrop>false</ScaleCrop>
  <Company/>
  <LinksUpToDate>false</LinksUpToDate>
  <CharactersWithSpaces>7794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Ann</cp:lastModifiedBy>
  <cp:revision>14</cp:revision>
  <dcterms:created xsi:type="dcterms:W3CDTF">2020-02-08T17:01:00Z</dcterms:created>
  <dcterms:modified xsi:type="dcterms:W3CDTF">2020-02-09T04:05:00Z</dcterms:modified>
</cp:coreProperties>
</file>